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6CCE9" w14:textId="3B2E2F97" w:rsidR="009B041A" w:rsidRPr="00FF6608" w:rsidRDefault="009B041A" w:rsidP="009B041A">
      <w:pPr>
        <w:spacing w:line="360" w:lineRule="auto"/>
        <w:jc w:val="both"/>
        <w:rPr>
          <w:rFonts w:ascii="Arial Narrow" w:hAnsi="Arial Narrow" w:cs="Arial"/>
          <w:b/>
          <w:sz w:val="22"/>
          <w:szCs w:val="22"/>
        </w:rPr>
      </w:pPr>
      <w:r w:rsidRPr="00FF6608">
        <w:rPr>
          <w:rFonts w:ascii="Arial Narrow" w:hAnsi="Arial Narrow" w:cs="Arial"/>
          <w:b/>
          <w:i/>
          <w:sz w:val="22"/>
          <w:szCs w:val="22"/>
          <w:u w:val="single"/>
        </w:rPr>
        <w:t>Requerimento nº</w:t>
      </w:r>
      <w:r w:rsidR="0078602D" w:rsidRPr="00FF6608">
        <w:rPr>
          <w:rFonts w:ascii="Arial Narrow" w:hAnsi="Arial Narrow" w:cs="Arial"/>
          <w:b/>
          <w:i/>
          <w:sz w:val="22"/>
          <w:szCs w:val="22"/>
          <w:u w:val="single"/>
        </w:rPr>
        <w:t xml:space="preserve"> </w:t>
      </w:r>
      <w:r w:rsidR="002A3948">
        <w:rPr>
          <w:rFonts w:ascii="Arial Narrow" w:hAnsi="Arial Narrow" w:cs="Arial"/>
          <w:b/>
          <w:i/>
          <w:sz w:val="22"/>
          <w:szCs w:val="22"/>
          <w:u w:val="single"/>
        </w:rPr>
        <w:t>76</w:t>
      </w:r>
      <w:r w:rsidR="00674E60" w:rsidRPr="00FF6608">
        <w:rPr>
          <w:rFonts w:ascii="Arial Narrow" w:hAnsi="Arial Narrow" w:cs="Arial"/>
          <w:b/>
          <w:i/>
          <w:sz w:val="22"/>
          <w:szCs w:val="22"/>
          <w:u w:val="single"/>
        </w:rPr>
        <w:t xml:space="preserve"> </w:t>
      </w:r>
      <w:r w:rsidR="000E60F9" w:rsidRPr="00FF6608">
        <w:rPr>
          <w:rFonts w:ascii="Arial Narrow" w:hAnsi="Arial Narrow" w:cs="Arial"/>
          <w:b/>
          <w:i/>
          <w:sz w:val="22"/>
          <w:szCs w:val="22"/>
          <w:u w:val="single"/>
        </w:rPr>
        <w:t>/202</w:t>
      </w:r>
      <w:r w:rsidR="00F5598C">
        <w:rPr>
          <w:rFonts w:ascii="Arial Narrow" w:hAnsi="Arial Narrow" w:cs="Arial"/>
          <w:b/>
          <w:i/>
          <w:sz w:val="22"/>
          <w:szCs w:val="22"/>
          <w:u w:val="single"/>
        </w:rPr>
        <w:t>3</w:t>
      </w:r>
      <w:r w:rsidRPr="00FF6608">
        <w:rPr>
          <w:rFonts w:ascii="Arial Narrow" w:hAnsi="Arial Narrow" w:cs="Arial"/>
          <w:b/>
          <w:sz w:val="22"/>
          <w:szCs w:val="22"/>
        </w:rPr>
        <w:tab/>
      </w:r>
    </w:p>
    <w:p w14:paraId="225604DB" w14:textId="18F9377B" w:rsidR="009B041A" w:rsidRDefault="0078602D" w:rsidP="0078602D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FF6608">
        <w:rPr>
          <w:rFonts w:ascii="Arial Narrow" w:hAnsi="Arial Narrow" w:cs="Times New Roman"/>
          <w:b/>
          <w:sz w:val="22"/>
          <w:szCs w:val="22"/>
        </w:rPr>
        <w:tab/>
      </w:r>
      <w:r w:rsidRPr="00FF6608">
        <w:rPr>
          <w:rFonts w:ascii="Arial Narrow" w:hAnsi="Arial Narrow"/>
          <w:sz w:val="22"/>
          <w:szCs w:val="22"/>
        </w:rPr>
        <w:tab/>
      </w:r>
      <w:r w:rsidR="009B041A" w:rsidRPr="00F5598C">
        <w:rPr>
          <w:rFonts w:ascii="Times New Roman" w:hAnsi="Times New Roman" w:cs="Times New Roman"/>
          <w:szCs w:val="24"/>
        </w:rPr>
        <w:t>Requeremos à Mesa, ouvido o Plenário, tramitação sob regime de urgência do seguinte processo:</w:t>
      </w:r>
    </w:p>
    <w:p w14:paraId="2BD21D03" w14:textId="57DE60B4" w:rsidR="002A3948" w:rsidRPr="00F5598C" w:rsidRDefault="002A3948" w:rsidP="0078602D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Projeto de Lei nº 27/2023de 08/08/2023 do Executivo Municipal que “Autoriza o Poder Executivo a celebrar convênio com a Santa Casa de Misericórdia Hospital São Vicente na forma que especifica e dá outras providências”. </w:t>
      </w:r>
    </w:p>
    <w:p w14:paraId="0914AA1D" w14:textId="679380E4" w:rsidR="006441BA" w:rsidRPr="00F5598C" w:rsidRDefault="00590AB0" w:rsidP="00590AB0">
      <w:pPr>
        <w:spacing w:line="360" w:lineRule="auto"/>
        <w:jc w:val="both"/>
        <w:rPr>
          <w:rFonts w:ascii="Times New Roman" w:hAnsi="Times New Roman" w:cs="Times New Roman"/>
          <w:color w:val="auto"/>
          <w:szCs w:val="24"/>
        </w:rPr>
      </w:pPr>
      <w:r>
        <w:rPr>
          <w:rFonts w:ascii="Times New Roman" w:hAnsi="Times New Roman" w:cs="Times New Roman"/>
          <w:szCs w:val="24"/>
        </w:rPr>
        <w:t>Projeto de Lei nº 2</w:t>
      </w:r>
      <w:r>
        <w:rPr>
          <w:rFonts w:ascii="Times New Roman" w:hAnsi="Times New Roman" w:cs="Times New Roman"/>
          <w:szCs w:val="24"/>
        </w:rPr>
        <w:t>8</w:t>
      </w:r>
      <w:r>
        <w:rPr>
          <w:rFonts w:ascii="Times New Roman" w:hAnsi="Times New Roman" w:cs="Times New Roman"/>
          <w:szCs w:val="24"/>
        </w:rPr>
        <w:t xml:space="preserve">/2023de 08/08/2023 do Executivo Municipal que “Autoriza o Poder Executivo a celebrar convênio com a Santa Casa de Misericórdia Hospital São Vicente na forma que especifica e dá outras providências”. </w:t>
      </w:r>
    </w:p>
    <w:p w14:paraId="23E9AA7A" w14:textId="77777777" w:rsidR="00FF6608" w:rsidRPr="00F5598C" w:rsidRDefault="009B041A" w:rsidP="00FF6608">
      <w:pPr>
        <w:pStyle w:val="Corpodetexto"/>
        <w:spacing w:line="360" w:lineRule="auto"/>
        <w:ind w:firstLine="708"/>
        <w:rPr>
          <w:sz w:val="24"/>
          <w:szCs w:val="24"/>
        </w:rPr>
      </w:pPr>
      <w:r w:rsidRPr="00F5598C">
        <w:rPr>
          <w:sz w:val="24"/>
          <w:szCs w:val="24"/>
        </w:rPr>
        <w:t xml:space="preserve">             Aprovada a urgência, requeremos, ainda, seja o supramencionado projeto incluído na Ordem do Dia da presente sessão, para primeira discussão e votação. </w:t>
      </w:r>
    </w:p>
    <w:p w14:paraId="06DDD05F" w14:textId="7AAAAF84" w:rsidR="009B041A" w:rsidRPr="00FF6608" w:rsidRDefault="009B041A" w:rsidP="00FF6608">
      <w:pPr>
        <w:pStyle w:val="Corpodetexto"/>
        <w:spacing w:line="360" w:lineRule="auto"/>
        <w:ind w:firstLine="708"/>
        <w:rPr>
          <w:rFonts w:ascii="Arial Narrow" w:hAnsi="Arial Narrow"/>
          <w:sz w:val="22"/>
          <w:szCs w:val="22"/>
        </w:rPr>
      </w:pPr>
      <w:r w:rsidRPr="00F5598C">
        <w:rPr>
          <w:sz w:val="24"/>
          <w:szCs w:val="24"/>
        </w:rPr>
        <w:tab/>
        <w:t xml:space="preserve">  E, ainda, seja realizada sessão extraordinária, após a regimental para votação em turno final e seja procedida dispensa de pareceres em virtude da urgência dos mesmos</w:t>
      </w:r>
      <w:r w:rsidR="007623FA" w:rsidRPr="00F5598C">
        <w:rPr>
          <w:sz w:val="24"/>
          <w:szCs w:val="24"/>
        </w:rPr>
        <w:t xml:space="preserve">. </w:t>
      </w:r>
      <w:r w:rsidRPr="00F5598C">
        <w:rPr>
          <w:sz w:val="24"/>
          <w:szCs w:val="24"/>
        </w:rPr>
        <w:tab/>
      </w:r>
      <w:r w:rsidRPr="00F5598C">
        <w:rPr>
          <w:sz w:val="24"/>
          <w:szCs w:val="24"/>
        </w:rPr>
        <w:tab/>
      </w:r>
      <w:r w:rsidRPr="00FF6608">
        <w:rPr>
          <w:rFonts w:ascii="Arial Narrow" w:hAnsi="Arial Narrow"/>
          <w:sz w:val="22"/>
          <w:szCs w:val="22"/>
        </w:rPr>
        <w:tab/>
      </w:r>
      <w:r w:rsidRPr="00FF6608">
        <w:rPr>
          <w:rFonts w:ascii="Arial Narrow" w:hAnsi="Arial Narrow"/>
          <w:sz w:val="22"/>
          <w:szCs w:val="22"/>
        </w:rPr>
        <w:tab/>
        <w:t xml:space="preserve">                               </w:t>
      </w:r>
    </w:p>
    <w:p w14:paraId="068F7880" w14:textId="6CF50084" w:rsidR="009B041A" w:rsidRPr="00F5598C" w:rsidRDefault="009B041A" w:rsidP="009B041A">
      <w:pPr>
        <w:spacing w:line="360" w:lineRule="auto"/>
        <w:ind w:firstLine="3402"/>
        <w:jc w:val="both"/>
        <w:rPr>
          <w:rFonts w:ascii="Times New Roman" w:hAnsi="Times New Roman" w:cs="Times New Roman"/>
          <w:b/>
          <w:bCs/>
          <w:szCs w:val="24"/>
          <w:u w:val="single"/>
        </w:rPr>
      </w:pPr>
      <w:r w:rsidRPr="00F5598C">
        <w:rPr>
          <w:rFonts w:ascii="Times New Roman" w:hAnsi="Times New Roman" w:cs="Times New Roman"/>
          <w:szCs w:val="24"/>
        </w:rPr>
        <w:t xml:space="preserve"> Sala das Sessões, </w:t>
      </w:r>
      <w:r w:rsidR="00590AB0">
        <w:rPr>
          <w:rFonts w:ascii="Times New Roman" w:hAnsi="Times New Roman" w:cs="Times New Roman"/>
          <w:szCs w:val="24"/>
        </w:rPr>
        <w:t>05</w:t>
      </w:r>
      <w:r w:rsidR="005F123A" w:rsidRPr="00F5598C">
        <w:rPr>
          <w:rFonts w:ascii="Times New Roman" w:hAnsi="Times New Roman" w:cs="Times New Roman"/>
          <w:szCs w:val="24"/>
        </w:rPr>
        <w:t xml:space="preserve"> de </w:t>
      </w:r>
      <w:r w:rsidR="00590AB0">
        <w:rPr>
          <w:rFonts w:ascii="Times New Roman" w:hAnsi="Times New Roman" w:cs="Times New Roman"/>
          <w:szCs w:val="24"/>
        </w:rPr>
        <w:t>setembr</w:t>
      </w:r>
      <w:r w:rsidR="007B5835">
        <w:rPr>
          <w:rFonts w:ascii="Times New Roman" w:hAnsi="Times New Roman" w:cs="Times New Roman"/>
          <w:szCs w:val="24"/>
        </w:rPr>
        <w:t>o</w:t>
      </w:r>
      <w:r w:rsidRPr="00F5598C">
        <w:rPr>
          <w:rFonts w:ascii="Times New Roman" w:hAnsi="Times New Roman" w:cs="Times New Roman"/>
          <w:szCs w:val="24"/>
        </w:rPr>
        <w:t xml:space="preserve"> de 202</w:t>
      </w:r>
      <w:r w:rsidR="00F5598C">
        <w:rPr>
          <w:rFonts w:ascii="Times New Roman" w:hAnsi="Times New Roman" w:cs="Times New Roman"/>
          <w:szCs w:val="24"/>
        </w:rPr>
        <w:t>3</w:t>
      </w:r>
      <w:r w:rsidRPr="00F5598C">
        <w:rPr>
          <w:rFonts w:ascii="Times New Roman" w:hAnsi="Times New Roman" w:cs="Times New Roman"/>
          <w:szCs w:val="24"/>
        </w:rPr>
        <w:t>.</w:t>
      </w:r>
    </w:p>
    <w:p w14:paraId="490E6B84" w14:textId="77777777" w:rsidR="009B041A" w:rsidRPr="00FF6608" w:rsidRDefault="009B041A" w:rsidP="009B041A">
      <w:pPr>
        <w:spacing w:line="360" w:lineRule="auto"/>
        <w:jc w:val="both"/>
        <w:rPr>
          <w:rFonts w:ascii="Arial Narrow" w:hAnsi="Arial Narrow" w:cs="Times New Roman"/>
          <w:sz w:val="22"/>
          <w:szCs w:val="22"/>
        </w:rPr>
      </w:pPr>
      <w:r w:rsidRPr="00FF6608">
        <w:rPr>
          <w:rFonts w:ascii="Arial Narrow" w:hAnsi="Arial Narrow" w:cs="Times New Roman"/>
          <w:sz w:val="22"/>
          <w:szCs w:val="22"/>
        </w:rPr>
        <w:tab/>
      </w:r>
    </w:p>
    <w:p w14:paraId="493F7674" w14:textId="77777777" w:rsidR="009B041A" w:rsidRPr="00FF6608" w:rsidRDefault="009B041A" w:rsidP="009B041A">
      <w:pPr>
        <w:spacing w:line="360" w:lineRule="auto"/>
        <w:jc w:val="both"/>
        <w:rPr>
          <w:rFonts w:ascii="Arial Narrow" w:hAnsi="Arial Narrow" w:cs="Times New Roman"/>
          <w:sz w:val="22"/>
          <w:szCs w:val="22"/>
        </w:rPr>
      </w:pPr>
    </w:p>
    <w:p w14:paraId="22B00F44" w14:textId="77777777" w:rsidR="009B041A" w:rsidRPr="00FF6608" w:rsidRDefault="009B041A" w:rsidP="009B041A">
      <w:pPr>
        <w:spacing w:line="360" w:lineRule="auto"/>
        <w:jc w:val="both"/>
        <w:rPr>
          <w:rFonts w:ascii="Arial Narrow" w:hAnsi="Arial Narrow" w:cs="Times New Roman"/>
          <w:sz w:val="28"/>
        </w:rPr>
      </w:pPr>
    </w:p>
    <w:p w14:paraId="57467659" w14:textId="77777777" w:rsidR="009B041A" w:rsidRPr="00FF6608" w:rsidRDefault="009B041A" w:rsidP="009B041A">
      <w:pPr>
        <w:jc w:val="both"/>
        <w:rPr>
          <w:rFonts w:ascii="Arial Narrow" w:hAnsi="Arial Narrow" w:cs="Times New Roman"/>
          <w:sz w:val="28"/>
        </w:rPr>
      </w:pPr>
    </w:p>
    <w:p w14:paraId="45371B95" w14:textId="77777777" w:rsidR="009B041A" w:rsidRPr="00FF6608" w:rsidRDefault="009B041A" w:rsidP="009B041A">
      <w:pPr>
        <w:jc w:val="both"/>
        <w:rPr>
          <w:rFonts w:ascii="Arial Narrow" w:hAnsi="Arial Narrow" w:cs="Times New Roman"/>
          <w:sz w:val="28"/>
        </w:rPr>
      </w:pPr>
    </w:p>
    <w:p w14:paraId="6E2A0881" w14:textId="77777777" w:rsidR="009B041A" w:rsidRPr="00FF6608" w:rsidRDefault="009B041A" w:rsidP="009B041A">
      <w:pPr>
        <w:jc w:val="both"/>
        <w:rPr>
          <w:rFonts w:ascii="Arial Narrow" w:hAnsi="Arial Narrow" w:cs="Times New Roman"/>
          <w:sz w:val="28"/>
        </w:rPr>
      </w:pPr>
    </w:p>
    <w:p w14:paraId="5D9533D9" w14:textId="77777777" w:rsidR="009B041A" w:rsidRPr="00FF6608" w:rsidRDefault="009B041A" w:rsidP="009B041A">
      <w:pPr>
        <w:jc w:val="both"/>
        <w:rPr>
          <w:rFonts w:ascii="Arial Narrow" w:hAnsi="Arial Narrow" w:cs="Times New Roman"/>
          <w:sz w:val="28"/>
        </w:rPr>
      </w:pPr>
    </w:p>
    <w:p w14:paraId="3FF2F6C1" w14:textId="77777777" w:rsidR="009B041A" w:rsidRPr="00FF6608" w:rsidRDefault="009B041A" w:rsidP="009B041A">
      <w:pPr>
        <w:jc w:val="both"/>
        <w:rPr>
          <w:rFonts w:ascii="Arial Narrow" w:hAnsi="Arial Narrow" w:cs="Times New Roman"/>
          <w:sz w:val="28"/>
        </w:rPr>
      </w:pPr>
    </w:p>
    <w:p w14:paraId="66F12BAB" w14:textId="77777777" w:rsidR="009B041A" w:rsidRPr="00FF6608" w:rsidRDefault="009B041A" w:rsidP="009B041A">
      <w:pPr>
        <w:jc w:val="both"/>
        <w:rPr>
          <w:rFonts w:ascii="Arial Narrow" w:hAnsi="Arial Narrow" w:cs="Times New Roman"/>
          <w:sz w:val="28"/>
        </w:rPr>
      </w:pPr>
    </w:p>
    <w:p w14:paraId="4D252BFE" w14:textId="77777777" w:rsidR="009B041A" w:rsidRPr="00FF6608" w:rsidRDefault="009B041A" w:rsidP="009B041A">
      <w:pPr>
        <w:jc w:val="both"/>
        <w:rPr>
          <w:rFonts w:ascii="Arial Narrow" w:hAnsi="Arial Narrow" w:cs="Times New Roman"/>
          <w:sz w:val="28"/>
        </w:rPr>
      </w:pPr>
    </w:p>
    <w:p w14:paraId="26158631" w14:textId="77777777" w:rsidR="009B041A" w:rsidRPr="00FF6608" w:rsidRDefault="009B041A" w:rsidP="009B041A">
      <w:pPr>
        <w:jc w:val="both"/>
        <w:rPr>
          <w:rFonts w:ascii="Arial Narrow" w:hAnsi="Arial Narrow" w:cs="Times New Roman"/>
          <w:sz w:val="28"/>
        </w:rPr>
      </w:pPr>
    </w:p>
    <w:p w14:paraId="22C9D441" w14:textId="77777777" w:rsidR="009B041A" w:rsidRPr="00FF6608" w:rsidRDefault="009B041A" w:rsidP="009B041A">
      <w:pPr>
        <w:jc w:val="both"/>
        <w:rPr>
          <w:rFonts w:ascii="Arial Narrow" w:hAnsi="Arial Narrow" w:cs="Times New Roman"/>
          <w:sz w:val="28"/>
        </w:rPr>
      </w:pPr>
    </w:p>
    <w:p w14:paraId="33E07BE9" w14:textId="77777777" w:rsidR="00B26DE2" w:rsidRPr="00FF6608" w:rsidRDefault="00B26DE2" w:rsidP="00B26DE2">
      <w:pPr>
        <w:rPr>
          <w:rFonts w:ascii="Arial Narrow" w:hAnsi="Arial Narrow"/>
          <w:sz w:val="26"/>
          <w:szCs w:val="26"/>
        </w:rPr>
      </w:pPr>
    </w:p>
    <w:p w14:paraId="45FE5942" w14:textId="77777777" w:rsidR="00B26DE2" w:rsidRPr="00FF6608" w:rsidRDefault="00B26DE2" w:rsidP="00B26DE2">
      <w:pPr>
        <w:rPr>
          <w:rFonts w:ascii="Arial Narrow" w:hAnsi="Arial Narrow"/>
          <w:sz w:val="26"/>
          <w:szCs w:val="26"/>
        </w:rPr>
      </w:pPr>
    </w:p>
    <w:p w14:paraId="49B31AFC" w14:textId="77777777" w:rsidR="00B26DE2" w:rsidRPr="00FF6608" w:rsidRDefault="00B26DE2" w:rsidP="00B26DE2">
      <w:pPr>
        <w:rPr>
          <w:rFonts w:ascii="Arial Narrow" w:hAnsi="Arial Narrow"/>
          <w:sz w:val="26"/>
          <w:szCs w:val="26"/>
        </w:rPr>
      </w:pPr>
    </w:p>
    <w:sectPr w:rsidR="00B26DE2" w:rsidRPr="00FF6608" w:rsidSect="009C58FC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E0CF3" w14:textId="77777777" w:rsidR="00AD1D4B" w:rsidRDefault="00AD1D4B" w:rsidP="00962999">
      <w:r>
        <w:separator/>
      </w:r>
    </w:p>
  </w:endnote>
  <w:endnote w:type="continuationSeparator" w:id="0">
    <w:p w14:paraId="1029D71D" w14:textId="77777777" w:rsidR="00AD1D4B" w:rsidRDefault="00AD1D4B" w:rsidP="00962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6E94C" w14:textId="77777777" w:rsidR="00962999" w:rsidRDefault="00962999" w:rsidP="00962999">
    <w:pPr>
      <w:pStyle w:val="Rodap"/>
      <w:jc w:val="both"/>
      <w:rPr>
        <w:rFonts w:cs="Arial"/>
        <w:sz w:val="18"/>
        <w:szCs w:val="18"/>
      </w:rPr>
    </w:pPr>
    <w:proofErr w:type="gramStart"/>
    <w:r>
      <w:rPr>
        <w:rFonts w:cs="Arial"/>
        <w:sz w:val="18"/>
        <w:szCs w:val="18"/>
      </w:rPr>
      <w:t>Rua  Romeu</w:t>
    </w:r>
    <w:proofErr w:type="gramEnd"/>
    <w:r>
      <w:rPr>
        <w:rFonts w:cs="Arial"/>
        <w:sz w:val="18"/>
        <w:szCs w:val="18"/>
      </w:rPr>
      <w:t xml:space="preserve"> Zanetti – nº 600</w:t>
    </w:r>
    <w:r w:rsidRPr="003F725D">
      <w:rPr>
        <w:rFonts w:cs="Arial"/>
        <w:sz w:val="18"/>
        <w:szCs w:val="18"/>
      </w:rPr>
      <w:t xml:space="preserve"> </w:t>
    </w:r>
    <w:r>
      <w:rPr>
        <w:rFonts w:cs="Arial"/>
        <w:sz w:val="18"/>
        <w:szCs w:val="18"/>
      </w:rPr>
      <w:t>–</w:t>
    </w:r>
    <w:r w:rsidRPr="003F725D">
      <w:rPr>
        <w:rFonts w:cs="Arial"/>
        <w:sz w:val="18"/>
        <w:szCs w:val="18"/>
      </w:rPr>
      <w:t xml:space="preserve"> Centro</w:t>
    </w:r>
    <w:r>
      <w:rPr>
        <w:rFonts w:cs="Arial"/>
        <w:sz w:val="18"/>
        <w:szCs w:val="18"/>
      </w:rPr>
      <w:t xml:space="preserve"> –                                Fone/Fax (19) 3663-1513/ (19) 3663-1955</w:t>
    </w:r>
  </w:p>
  <w:p w14:paraId="0870D0FE" w14:textId="77777777" w:rsidR="00962999" w:rsidRDefault="00962999" w:rsidP="00962999">
    <w:pPr>
      <w:pStyle w:val="Rodap"/>
      <w:jc w:val="both"/>
      <w:rPr>
        <w:rFonts w:cs="Arial"/>
        <w:sz w:val="18"/>
        <w:szCs w:val="18"/>
      </w:rPr>
    </w:pPr>
  </w:p>
  <w:p w14:paraId="6B0E6594" w14:textId="77777777" w:rsidR="00962999" w:rsidRDefault="00962999" w:rsidP="00962999">
    <w:pPr>
      <w:pStyle w:val="Rodap"/>
      <w:jc w:val="both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Divinolândia – SP - </w:t>
    </w:r>
    <w:r w:rsidRPr="003F725D">
      <w:rPr>
        <w:rFonts w:cs="Arial"/>
        <w:sz w:val="18"/>
        <w:szCs w:val="18"/>
      </w:rPr>
      <w:t>CEP: 13780-000</w:t>
    </w:r>
    <w:r>
      <w:rPr>
        <w:rFonts w:cs="Arial"/>
        <w:sz w:val="18"/>
        <w:szCs w:val="18"/>
      </w:rPr>
      <w:t xml:space="preserve">             </w:t>
    </w:r>
  </w:p>
  <w:p w14:paraId="225BDFA5" w14:textId="77777777" w:rsidR="00962999" w:rsidRDefault="00962999" w:rsidP="00962999">
    <w:pPr>
      <w:jc w:val="both"/>
      <w:rPr>
        <w:rFonts w:cs="Arial"/>
        <w:sz w:val="18"/>
        <w:szCs w:val="18"/>
      </w:rPr>
    </w:pPr>
  </w:p>
  <w:p w14:paraId="399F809A" w14:textId="77777777" w:rsidR="00962999" w:rsidRDefault="00962999" w:rsidP="00962999">
    <w:pPr>
      <w:pStyle w:val="Rodap"/>
    </w:pPr>
    <w:r>
      <w:rPr>
        <w:rFonts w:cs="Arial"/>
        <w:sz w:val="18"/>
        <w:szCs w:val="18"/>
      </w:rPr>
      <w:t>Site:</w:t>
    </w:r>
    <w:hyperlink r:id="rId1" w:history="1">
      <w:r w:rsidRPr="00E14076">
        <w:rPr>
          <w:rStyle w:val="Hyperlink"/>
          <w:rFonts w:cs="Arial"/>
          <w:sz w:val="18"/>
          <w:szCs w:val="18"/>
        </w:rPr>
        <w:t>www.camaradivinolandia.sp.gov.br</w:t>
      </w:r>
    </w:hyperlink>
    <w:r>
      <w:rPr>
        <w:rFonts w:cs="Arial"/>
        <w:sz w:val="18"/>
        <w:szCs w:val="18"/>
      </w:rPr>
      <w:t xml:space="preserve">                              E-mail: camara@camaradivinolandia.sp.gov.br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EFF80" w14:textId="77777777" w:rsidR="00AD1D4B" w:rsidRDefault="00AD1D4B" w:rsidP="00962999">
      <w:r>
        <w:separator/>
      </w:r>
    </w:p>
  </w:footnote>
  <w:footnote w:type="continuationSeparator" w:id="0">
    <w:p w14:paraId="632107EF" w14:textId="77777777" w:rsidR="00AD1D4B" w:rsidRDefault="00AD1D4B" w:rsidP="009629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B6FC2" w14:textId="77777777" w:rsidR="00962999" w:rsidRDefault="00962999" w:rsidP="00DA214C">
    <w:pPr>
      <w:pStyle w:val="Ttulo7"/>
      <w:ind w:right="-143" w:firstLine="708"/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AB2B17C" wp14:editId="344FDAC2">
          <wp:simplePos x="0" y="0"/>
          <wp:positionH relativeFrom="column">
            <wp:posOffset>-803910</wp:posOffset>
          </wp:positionH>
          <wp:positionV relativeFrom="paragraph">
            <wp:posOffset>-287655</wp:posOffset>
          </wp:positionV>
          <wp:extent cx="1098550" cy="1371600"/>
          <wp:effectExtent l="19050" t="0" r="6350" b="0"/>
          <wp:wrapThrough wrapText="bothSides">
            <wp:wrapPolygon edited="0">
              <wp:start x="-375" y="0"/>
              <wp:lineTo x="-375" y="21300"/>
              <wp:lineTo x="21725" y="21300"/>
              <wp:lineTo x="21725" y="0"/>
              <wp:lineTo x="-375" y="0"/>
            </wp:wrapPolygon>
          </wp:wrapThrough>
          <wp:docPr id="3" name="Imagem 1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a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8550" cy="1371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 Black" w:hAnsi="Arial Black"/>
        <w:sz w:val="34"/>
        <w:szCs w:val="34"/>
      </w:rPr>
      <w:t>CÂMARA MUNICIPAL DE DIVINOLÂNDIA</w:t>
    </w:r>
    <w:r>
      <w:rPr>
        <w:rFonts w:ascii="Arial Black" w:hAnsi="Arial Black"/>
        <w:sz w:val="34"/>
        <w:szCs w:val="34"/>
      </w:rPr>
      <w:br/>
    </w:r>
    <w:r>
      <w:rPr>
        <w:rFonts w:ascii="Arial Black" w:hAnsi="Arial Black"/>
        <w:sz w:val="22"/>
      </w:rPr>
      <w:t xml:space="preserve">   </w:t>
    </w:r>
    <w:r w:rsidRPr="00020AB2">
      <w:rPr>
        <w:rFonts w:ascii="Arial Black" w:hAnsi="Arial Black"/>
        <w:sz w:val="22"/>
      </w:rPr>
      <w:t>Estado de São Paulo</w:t>
    </w:r>
  </w:p>
  <w:p w14:paraId="671B653A" w14:textId="77777777" w:rsidR="00962999" w:rsidRDefault="00962999" w:rsidP="00DA214C">
    <w:pPr>
      <w:pStyle w:val="Ttulo1"/>
      <w:ind w:left="141" w:firstLine="567"/>
      <w:jc w:val="center"/>
      <w:rPr>
        <w:rFonts w:ascii="Times New Roman" w:hAnsi="Times New Roman" w:cs="Times New Roman"/>
        <w:sz w:val="22"/>
        <w:szCs w:val="22"/>
      </w:rPr>
    </w:pPr>
  </w:p>
  <w:p w14:paraId="210756BC" w14:textId="77777777" w:rsidR="00962999" w:rsidRPr="00A43CE8" w:rsidRDefault="00962999" w:rsidP="00DA214C">
    <w:pPr>
      <w:jc w:val="center"/>
    </w:pPr>
    <w:r>
      <w:t xml:space="preserve">Poder Legislativo                   </w:t>
    </w:r>
    <w:r w:rsidR="00656D74">
      <w:t xml:space="preserve">                             2021</w:t>
    </w:r>
    <w:r>
      <w:t>/202</w:t>
    </w:r>
    <w:r w:rsidR="00656D74">
      <w:t>4</w:t>
    </w:r>
  </w:p>
  <w:p w14:paraId="31973D05" w14:textId="77777777" w:rsidR="00962999" w:rsidRPr="00C6503A" w:rsidRDefault="00962999" w:rsidP="00DA214C">
    <w:pPr>
      <w:jc w:val="center"/>
    </w:pPr>
    <w:r>
      <w:t>––––––––––––––––––––––––––––––––––––––––––––––––––</w:t>
    </w:r>
  </w:p>
  <w:p w14:paraId="120CB0AD" w14:textId="77777777" w:rsidR="00962999" w:rsidRDefault="00962999" w:rsidP="00962999">
    <w:pPr>
      <w:pStyle w:val="Ttulo1"/>
      <w:ind w:left="141" w:firstLine="567"/>
      <w:jc w:val="center"/>
      <w:rPr>
        <w:rFonts w:ascii="Times New Roman" w:hAnsi="Times New Roman" w:cs="Times New Roman"/>
        <w:sz w:val="22"/>
        <w:szCs w:val="22"/>
      </w:rPr>
    </w:pPr>
  </w:p>
  <w:p w14:paraId="0BE297BF" w14:textId="77777777" w:rsidR="00962999" w:rsidRPr="00151AD2" w:rsidRDefault="00962999" w:rsidP="00962999">
    <w:pPr>
      <w:pStyle w:val="Cabealho"/>
      <w:rPr>
        <w:sz w:val="16"/>
        <w:szCs w:val="16"/>
      </w:rPr>
    </w:pPr>
  </w:p>
  <w:p w14:paraId="0EE42506" w14:textId="77777777" w:rsidR="00962999" w:rsidRDefault="00962999" w:rsidP="00962999">
    <w:pPr>
      <w:pStyle w:val="Cabealho"/>
      <w:tabs>
        <w:tab w:val="clear" w:pos="4252"/>
        <w:tab w:val="clear" w:pos="8504"/>
        <w:tab w:val="left" w:pos="316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E9E"/>
    <w:rsid w:val="00064CF5"/>
    <w:rsid w:val="00064DDE"/>
    <w:rsid w:val="000C5E9E"/>
    <w:rsid w:val="000E5202"/>
    <w:rsid w:val="000E60F9"/>
    <w:rsid w:val="000F0F31"/>
    <w:rsid w:val="002A3948"/>
    <w:rsid w:val="00370CD2"/>
    <w:rsid w:val="003727F2"/>
    <w:rsid w:val="0038379E"/>
    <w:rsid w:val="00392C8D"/>
    <w:rsid w:val="003D210A"/>
    <w:rsid w:val="003D2AF7"/>
    <w:rsid w:val="00464BB2"/>
    <w:rsid w:val="00470E70"/>
    <w:rsid w:val="0047773D"/>
    <w:rsid w:val="004A660E"/>
    <w:rsid w:val="004B27D3"/>
    <w:rsid w:val="0053006A"/>
    <w:rsid w:val="00590AB0"/>
    <w:rsid w:val="005E6EC3"/>
    <w:rsid w:val="005F123A"/>
    <w:rsid w:val="005F2482"/>
    <w:rsid w:val="00603656"/>
    <w:rsid w:val="006164F2"/>
    <w:rsid w:val="00630F8D"/>
    <w:rsid w:val="006441BA"/>
    <w:rsid w:val="00656D74"/>
    <w:rsid w:val="00674E60"/>
    <w:rsid w:val="006877B5"/>
    <w:rsid w:val="006F676C"/>
    <w:rsid w:val="007623FA"/>
    <w:rsid w:val="00766C77"/>
    <w:rsid w:val="0078364F"/>
    <w:rsid w:val="0078602D"/>
    <w:rsid w:val="007B5835"/>
    <w:rsid w:val="00801E59"/>
    <w:rsid w:val="00811D0F"/>
    <w:rsid w:val="00827691"/>
    <w:rsid w:val="00886C29"/>
    <w:rsid w:val="00914102"/>
    <w:rsid w:val="009179BC"/>
    <w:rsid w:val="00962999"/>
    <w:rsid w:val="009B041A"/>
    <w:rsid w:val="009C58FC"/>
    <w:rsid w:val="009F5BCC"/>
    <w:rsid w:val="00AA09E8"/>
    <w:rsid w:val="00AD1D4B"/>
    <w:rsid w:val="00B26DE2"/>
    <w:rsid w:val="00B9486C"/>
    <w:rsid w:val="00D20070"/>
    <w:rsid w:val="00D2580B"/>
    <w:rsid w:val="00D42CFA"/>
    <w:rsid w:val="00DA214C"/>
    <w:rsid w:val="00DD7BDE"/>
    <w:rsid w:val="00E0718D"/>
    <w:rsid w:val="00E826B0"/>
    <w:rsid w:val="00EC61DA"/>
    <w:rsid w:val="00EE0CBA"/>
    <w:rsid w:val="00F5598C"/>
    <w:rsid w:val="00F61CE4"/>
    <w:rsid w:val="00F66AE3"/>
    <w:rsid w:val="00F82337"/>
    <w:rsid w:val="00FD29ED"/>
    <w:rsid w:val="00FF2DA8"/>
    <w:rsid w:val="00FF6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4:docId w14:val="5CD7F3ED"/>
  <w15:docId w15:val="{C3FE2F15-3730-471D-BB42-F8F4DA6F5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5E9E"/>
    <w:pPr>
      <w:spacing w:after="0" w:line="240" w:lineRule="auto"/>
    </w:pPr>
    <w:rPr>
      <w:rFonts w:ascii="Arial" w:eastAsia="Times New Roman" w:hAnsi="Arial" w:cs="Verdana"/>
      <w:color w:val="000000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C5E9E"/>
    <w:pPr>
      <w:keepNext/>
      <w:outlineLvl w:val="0"/>
    </w:pPr>
    <w:rPr>
      <w:rFonts w:ascii="Comic Sans MS" w:hAnsi="Comic Sans MS"/>
      <w:b/>
      <w:i/>
      <w:sz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F66AE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7">
    <w:name w:val="heading 7"/>
    <w:basedOn w:val="Normal"/>
    <w:next w:val="Normal"/>
    <w:link w:val="Ttulo7Char"/>
    <w:qFormat/>
    <w:rsid w:val="000C5E9E"/>
    <w:pPr>
      <w:keepNext/>
      <w:ind w:left="-567"/>
      <w:jc w:val="center"/>
      <w:outlineLvl w:val="6"/>
    </w:pPr>
    <w:rPr>
      <w:rFonts w:ascii="Bookman Old Style" w:hAnsi="Bookman Old Style"/>
      <w:sz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C5E9E"/>
    <w:rPr>
      <w:rFonts w:ascii="Comic Sans MS" w:eastAsia="Times New Roman" w:hAnsi="Comic Sans MS" w:cs="Verdana"/>
      <w:b/>
      <w:i/>
      <w:color w:val="000000"/>
      <w:sz w:val="40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0C5E9E"/>
    <w:rPr>
      <w:rFonts w:ascii="Bookman Old Style" w:eastAsia="Times New Roman" w:hAnsi="Bookman Old Style" w:cs="Verdana"/>
      <w:color w:val="000000"/>
      <w:sz w:val="48"/>
      <w:szCs w:val="20"/>
      <w:lang w:eastAsia="pt-BR"/>
    </w:rPr>
  </w:style>
  <w:style w:type="paragraph" w:styleId="Cabealho">
    <w:name w:val="header"/>
    <w:basedOn w:val="Normal"/>
    <w:link w:val="CabealhoChar"/>
    <w:rsid w:val="000C5E9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C5E9E"/>
    <w:rPr>
      <w:rFonts w:ascii="Arial" w:eastAsia="Times New Roman" w:hAnsi="Arial" w:cs="Verdana"/>
      <w:color w:val="000000"/>
      <w:sz w:val="24"/>
      <w:szCs w:val="20"/>
      <w:lang w:eastAsia="pt-BR"/>
    </w:rPr>
  </w:style>
  <w:style w:type="paragraph" w:styleId="Rodap">
    <w:name w:val="footer"/>
    <w:basedOn w:val="Normal"/>
    <w:link w:val="RodapChar"/>
    <w:unhideWhenUsed/>
    <w:rsid w:val="0096299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962999"/>
    <w:rPr>
      <w:rFonts w:ascii="Arial" w:eastAsia="Times New Roman" w:hAnsi="Arial" w:cs="Verdana"/>
      <w:color w:val="000000"/>
      <w:sz w:val="24"/>
      <w:szCs w:val="20"/>
      <w:lang w:eastAsia="pt-BR"/>
    </w:rPr>
  </w:style>
  <w:style w:type="character" w:styleId="Hyperlink">
    <w:name w:val="Hyperlink"/>
    <w:rsid w:val="00962999"/>
    <w:rPr>
      <w:color w:val="0000FF"/>
      <w:u w:val="single"/>
    </w:rPr>
  </w:style>
  <w:style w:type="paragraph" w:styleId="NormalWeb">
    <w:name w:val="Normal (Web)"/>
    <w:basedOn w:val="Normal"/>
    <w:rsid w:val="00962999"/>
    <w:rPr>
      <w:rFonts w:ascii="Times New Roman" w:hAnsi="Times New Roman" w:cs="Times New Roman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2769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27691"/>
    <w:rPr>
      <w:rFonts w:ascii="Segoe UI" w:eastAsia="Times New Roman" w:hAnsi="Segoe UI" w:cs="Segoe UI"/>
      <w:color w:val="000000"/>
      <w:sz w:val="18"/>
      <w:szCs w:val="1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F66AE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t-BR"/>
    </w:rPr>
  </w:style>
  <w:style w:type="paragraph" w:styleId="Corpodetexto">
    <w:name w:val="Body Text"/>
    <w:basedOn w:val="Normal"/>
    <w:link w:val="CorpodetextoChar"/>
    <w:unhideWhenUsed/>
    <w:rsid w:val="00F66AE3"/>
    <w:pPr>
      <w:jc w:val="both"/>
    </w:pPr>
    <w:rPr>
      <w:rFonts w:ascii="Times New Roman" w:hAnsi="Times New Roman" w:cs="Times New Roman"/>
      <w:color w:val="auto"/>
      <w:sz w:val="28"/>
    </w:rPr>
  </w:style>
  <w:style w:type="character" w:customStyle="1" w:styleId="CorpodetextoChar">
    <w:name w:val="Corpo de texto Char"/>
    <w:basedOn w:val="Fontepargpadro"/>
    <w:link w:val="Corpodetexto"/>
    <w:rsid w:val="00F66AE3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F66AE3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F66AE3"/>
    <w:rPr>
      <w:rFonts w:ascii="Arial" w:eastAsia="Times New Roman" w:hAnsi="Arial" w:cs="Verdana"/>
      <w:color w:val="000000"/>
      <w:sz w:val="16"/>
      <w:szCs w:val="16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9B041A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9B041A"/>
    <w:rPr>
      <w:rFonts w:ascii="Arial" w:eastAsia="Times New Roman" w:hAnsi="Arial" w:cs="Verdana"/>
      <w:color w:val="000000"/>
      <w:sz w:val="24"/>
      <w:szCs w:val="20"/>
      <w:lang w:eastAsia="pt-BR"/>
    </w:rPr>
  </w:style>
  <w:style w:type="character" w:styleId="Forte">
    <w:name w:val="Strong"/>
    <w:qFormat/>
    <w:rsid w:val="002A39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01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maradivinolandia.sp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155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 Municipal</dc:creator>
  <cp:keywords/>
  <dc:description/>
  <cp:lastModifiedBy>Stéfano Tesolin</cp:lastModifiedBy>
  <cp:revision>18</cp:revision>
  <cp:lastPrinted>2023-09-05T16:04:00Z</cp:lastPrinted>
  <dcterms:created xsi:type="dcterms:W3CDTF">2022-02-15T19:58:00Z</dcterms:created>
  <dcterms:modified xsi:type="dcterms:W3CDTF">2023-09-05T16:04:00Z</dcterms:modified>
</cp:coreProperties>
</file>